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77" w:rsidRDefault="00FF1C77" w:rsidP="003E5050">
      <w:pPr>
        <w:rPr>
          <w:sz w:val="20"/>
          <w:szCs w:val="20"/>
        </w:rPr>
      </w:pPr>
    </w:p>
    <w:p w:rsidR="001A3BD8" w:rsidRDefault="001A3BD8" w:rsidP="00906AFB">
      <w:pPr>
        <w:jc w:val="center"/>
        <w:rPr>
          <w:b/>
          <w:color w:val="0070C0"/>
          <w:sz w:val="56"/>
          <w:szCs w:val="56"/>
          <w:u w:val="single"/>
        </w:rPr>
      </w:pPr>
      <w:r w:rsidRPr="00906AFB">
        <w:rPr>
          <w:b/>
          <w:color w:val="0070C0"/>
          <w:sz w:val="56"/>
          <w:szCs w:val="56"/>
          <w:u w:val="single"/>
        </w:rPr>
        <w:t>Sběrem PET víček jsme pomohli tam, kde to potřebují</w:t>
      </w:r>
    </w:p>
    <w:p w:rsidR="00906AFB" w:rsidRPr="00906AFB" w:rsidRDefault="00906AFB" w:rsidP="00906AFB">
      <w:pPr>
        <w:jc w:val="center"/>
        <w:rPr>
          <w:b/>
          <w:color w:val="0070C0"/>
          <w:sz w:val="56"/>
          <w:szCs w:val="56"/>
          <w:u w:val="single"/>
        </w:rPr>
      </w:pPr>
    </w:p>
    <w:p w:rsidR="00906AFB" w:rsidRDefault="00906AFB" w:rsidP="001A3BD8">
      <w:pPr>
        <w:rPr>
          <w:sz w:val="28"/>
          <w:szCs w:val="28"/>
        </w:rPr>
      </w:pPr>
      <w:r w:rsidRPr="00906AFB">
        <w:rPr>
          <w:noProof/>
          <w:sz w:val="28"/>
          <w:szCs w:val="28"/>
          <w:lang w:eastAsia="cs-CZ"/>
        </w:rPr>
        <w:drawing>
          <wp:anchor distT="0" distB="0" distL="114300" distR="114300" simplePos="0" relativeHeight="251658240" behindDoc="1" locked="0" layoutInCell="1" allowOverlap="1" wp14:anchorId="2898547A" wp14:editId="76ED8749">
            <wp:simplePos x="0" y="0"/>
            <wp:positionH relativeFrom="column">
              <wp:posOffset>6985</wp:posOffset>
            </wp:positionH>
            <wp:positionV relativeFrom="paragraph">
              <wp:posOffset>3695065</wp:posOffset>
            </wp:positionV>
            <wp:extent cx="2634615" cy="1975485"/>
            <wp:effectExtent l="0" t="0" r="0" b="5715"/>
            <wp:wrapTight wrapText="bothSides">
              <wp:wrapPolygon edited="0">
                <wp:start x="0" y="0"/>
                <wp:lineTo x="0" y="21454"/>
                <wp:lineTo x="21397" y="21454"/>
                <wp:lineTo x="21397" y="0"/>
                <wp:lineTo x="0" y="0"/>
              </wp:wrapPolygon>
            </wp:wrapTight>
            <wp:docPr id="3" name="Obrázek 3" descr="E:\Fotky k analýzám\DSC01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tky k analýzám\DSC016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4615" cy="197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AFB">
        <w:rPr>
          <w:noProof/>
          <w:sz w:val="28"/>
          <w:szCs w:val="28"/>
          <w:lang w:eastAsia="cs-CZ"/>
        </w:rPr>
        <w:drawing>
          <wp:anchor distT="0" distB="0" distL="114300" distR="114300" simplePos="0" relativeHeight="251659264" behindDoc="1" locked="0" layoutInCell="1" allowOverlap="1" wp14:anchorId="116BF9DA" wp14:editId="765CDD1C">
            <wp:simplePos x="0" y="0"/>
            <wp:positionH relativeFrom="column">
              <wp:posOffset>2792730</wp:posOffset>
            </wp:positionH>
            <wp:positionV relativeFrom="paragraph">
              <wp:posOffset>3697605</wp:posOffset>
            </wp:positionV>
            <wp:extent cx="2950210" cy="1983740"/>
            <wp:effectExtent l="0" t="0" r="2540" b="0"/>
            <wp:wrapTight wrapText="bothSides">
              <wp:wrapPolygon edited="0">
                <wp:start x="0" y="0"/>
                <wp:lineTo x="0" y="21365"/>
                <wp:lineTo x="21479" y="21365"/>
                <wp:lineTo x="21479" y="0"/>
                <wp:lineTo x="0" y="0"/>
              </wp:wrapPolygon>
            </wp:wrapTight>
            <wp:docPr id="4" name="Obrázek 4" descr="E:\Fotky k analýzám\DSC01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otky k analýzám\DSC016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0210" cy="198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A3BD8" w:rsidRPr="00906AFB">
        <w:rPr>
          <w:sz w:val="28"/>
          <w:szCs w:val="28"/>
        </w:rPr>
        <w:t xml:space="preserve">Celý tento školní rok se linul ve znamení charitativní akce </w:t>
      </w:r>
      <w:r w:rsidR="001A3BD8" w:rsidRPr="00906AFB">
        <w:rPr>
          <w:b/>
          <w:sz w:val="28"/>
          <w:szCs w:val="28"/>
        </w:rPr>
        <w:t>„Sbíráme víčka pro rodinu Řezáčových“.</w:t>
      </w:r>
      <w:r w:rsidR="001A3BD8" w:rsidRPr="00906AFB">
        <w:rPr>
          <w:sz w:val="28"/>
          <w:szCs w:val="28"/>
        </w:rPr>
        <w:t xml:space="preserve">                                                                                                                                     Každoročně touto akcí pomáhá naše škola rodině, kde mají nemocné nebo nějakým způsobem postižené dítě.                                                                                                                           Letos jsme si vybrali rodinu Řezáčových, která se po vážné dopravní nehodě dostala do velmi složité životní situace. Jejich dlouhé léčení vyžaduje nemalé finanční prostředky. A právě proto se naše škola rozhodla střádat víčka pro tuto rodinu, aby si za ně mohli její členové dopřát lázeňskou léčbu a případné další rehabilitace.                                                                                         </w:t>
      </w:r>
      <w:r>
        <w:rPr>
          <w:sz w:val="28"/>
          <w:szCs w:val="28"/>
        </w:rPr>
        <w:t xml:space="preserve">                         </w:t>
      </w:r>
      <w:r w:rsidR="001A3BD8" w:rsidRPr="00906AFB">
        <w:rPr>
          <w:sz w:val="28"/>
          <w:szCs w:val="28"/>
        </w:rPr>
        <w:t xml:space="preserve"> Dne </w:t>
      </w:r>
      <w:r w:rsidR="001A3BD8" w:rsidRPr="00906AFB">
        <w:rPr>
          <w:b/>
          <w:sz w:val="28"/>
          <w:szCs w:val="28"/>
        </w:rPr>
        <w:t>28. června</w:t>
      </w:r>
      <w:r w:rsidR="001A3BD8" w:rsidRPr="00906AFB">
        <w:rPr>
          <w:sz w:val="28"/>
          <w:szCs w:val="28"/>
        </w:rPr>
        <w:t xml:space="preserve"> jsme předali tatínkovi Milanu Řezáčovi </w:t>
      </w:r>
      <w:r w:rsidR="001A3BD8" w:rsidRPr="00906AFB">
        <w:rPr>
          <w:b/>
          <w:sz w:val="28"/>
          <w:szCs w:val="28"/>
        </w:rPr>
        <w:t>20 plných pytlů</w:t>
      </w:r>
      <w:r w:rsidR="001A3BD8" w:rsidRPr="00906AFB">
        <w:rPr>
          <w:sz w:val="28"/>
          <w:szCs w:val="28"/>
        </w:rPr>
        <w:t xml:space="preserve"> těchto PET víček. Jsme potěšeni, že jsme mohli takovou „zbytečností“, jako jsou PET víčka pomoci někomu, kdo to velmi potřebuje a je hezké vidět, že nejen naši žáci, ale i celý učitelský sbor, zkrátka všichni, kteří sbírali, mají </w:t>
      </w:r>
      <w:r>
        <w:rPr>
          <w:sz w:val="28"/>
          <w:szCs w:val="28"/>
        </w:rPr>
        <w:t>srdíčko na správném místě.</w:t>
      </w:r>
    </w:p>
    <w:p w:rsidR="00906AFB" w:rsidRDefault="00906AFB" w:rsidP="001A3BD8">
      <w:pPr>
        <w:rPr>
          <w:sz w:val="28"/>
          <w:szCs w:val="28"/>
        </w:rPr>
      </w:pPr>
    </w:p>
    <w:p w:rsidR="00906AFB" w:rsidRPr="00906AFB" w:rsidRDefault="00906AFB" w:rsidP="00906AFB">
      <w:pPr>
        <w:jc w:val="center"/>
        <w:rPr>
          <w:b/>
          <w:sz w:val="28"/>
          <w:szCs w:val="28"/>
        </w:rPr>
      </w:pPr>
      <w:r w:rsidRPr="00906AFB">
        <w:rPr>
          <w:b/>
          <w:sz w:val="28"/>
          <w:szCs w:val="28"/>
        </w:rPr>
        <w:t>Rodina Řezáčových touto cestou děkuje všem, kteří se do této akce zapojili!!</w:t>
      </w:r>
    </w:p>
    <w:p w:rsidR="001C592C" w:rsidRDefault="00906AFB" w:rsidP="00EA4DAA">
      <w:pPr>
        <w:jc w:val="center"/>
        <w:rPr>
          <w:b/>
          <w:sz w:val="28"/>
          <w:szCs w:val="28"/>
        </w:rPr>
      </w:pPr>
      <w:r w:rsidRPr="00906AFB">
        <w:rPr>
          <w:b/>
          <w:sz w:val="28"/>
          <w:szCs w:val="28"/>
        </w:rPr>
        <w:t xml:space="preserve">A my </w:t>
      </w:r>
      <w:r w:rsidR="00EA4DAA">
        <w:rPr>
          <w:b/>
          <w:sz w:val="28"/>
          <w:szCs w:val="28"/>
        </w:rPr>
        <w:t>jsme rádi, že jsme mohli pomoci.</w:t>
      </w:r>
      <w:bookmarkStart w:id="0" w:name="_GoBack"/>
      <w:bookmarkEnd w:id="0"/>
    </w:p>
    <w:sectPr w:rsidR="001C592C" w:rsidSect="00EA4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62"/>
    <w:rsid w:val="00036419"/>
    <w:rsid w:val="00054C7D"/>
    <w:rsid w:val="0006720E"/>
    <w:rsid w:val="0007559C"/>
    <w:rsid w:val="0009424F"/>
    <w:rsid w:val="00125A5F"/>
    <w:rsid w:val="001A3BD8"/>
    <w:rsid w:val="001C592C"/>
    <w:rsid w:val="001D6BA5"/>
    <w:rsid w:val="002116B3"/>
    <w:rsid w:val="002522AB"/>
    <w:rsid w:val="00264635"/>
    <w:rsid w:val="002C43E9"/>
    <w:rsid w:val="002E656C"/>
    <w:rsid w:val="0031384A"/>
    <w:rsid w:val="003A4051"/>
    <w:rsid w:val="003D38D9"/>
    <w:rsid w:val="003E5050"/>
    <w:rsid w:val="00466F32"/>
    <w:rsid w:val="004B29F4"/>
    <w:rsid w:val="004D4A5F"/>
    <w:rsid w:val="00550BE8"/>
    <w:rsid w:val="005A14CB"/>
    <w:rsid w:val="005C106A"/>
    <w:rsid w:val="005D7A10"/>
    <w:rsid w:val="005E2124"/>
    <w:rsid w:val="00606E53"/>
    <w:rsid w:val="00634F62"/>
    <w:rsid w:val="00661D2D"/>
    <w:rsid w:val="006E48F8"/>
    <w:rsid w:val="006E536C"/>
    <w:rsid w:val="006E7B7A"/>
    <w:rsid w:val="007652D6"/>
    <w:rsid w:val="00877BC8"/>
    <w:rsid w:val="008A2240"/>
    <w:rsid w:val="008C77C4"/>
    <w:rsid w:val="008E38D6"/>
    <w:rsid w:val="00906AFB"/>
    <w:rsid w:val="00955FD4"/>
    <w:rsid w:val="00991E7A"/>
    <w:rsid w:val="009A544E"/>
    <w:rsid w:val="009C207A"/>
    <w:rsid w:val="00A426B1"/>
    <w:rsid w:val="00A76A5C"/>
    <w:rsid w:val="00AC4F57"/>
    <w:rsid w:val="00AC7ED2"/>
    <w:rsid w:val="00AD1C7D"/>
    <w:rsid w:val="00AE1A6B"/>
    <w:rsid w:val="00B271E2"/>
    <w:rsid w:val="00B55884"/>
    <w:rsid w:val="00B73D5D"/>
    <w:rsid w:val="00BA39CC"/>
    <w:rsid w:val="00BA6644"/>
    <w:rsid w:val="00BC20CC"/>
    <w:rsid w:val="00C0692D"/>
    <w:rsid w:val="00CE0316"/>
    <w:rsid w:val="00D03B23"/>
    <w:rsid w:val="00D27387"/>
    <w:rsid w:val="00D322A4"/>
    <w:rsid w:val="00D33384"/>
    <w:rsid w:val="00DB6AA4"/>
    <w:rsid w:val="00DC151A"/>
    <w:rsid w:val="00E236DC"/>
    <w:rsid w:val="00E45017"/>
    <w:rsid w:val="00E649B6"/>
    <w:rsid w:val="00E94A55"/>
    <w:rsid w:val="00EA4960"/>
    <w:rsid w:val="00EA4DAA"/>
    <w:rsid w:val="00EF6091"/>
    <w:rsid w:val="00F924CC"/>
    <w:rsid w:val="00FE7568"/>
    <w:rsid w:val="00FF1C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A14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14CB"/>
    <w:rPr>
      <w:rFonts w:ascii="Tahoma" w:hAnsi="Tahoma" w:cs="Tahoma"/>
      <w:sz w:val="16"/>
      <w:szCs w:val="16"/>
    </w:rPr>
  </w:style>
  <w:style w:type="paragraph" w:styleId="Bezmezer">
    <w:name w:val="No Spacing"/>
    <w:uiPriority w:val="1"/>
    <w:qFormat/>
    <w:rsid w:val="00CE03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A14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14CB"/>
    <w:rPr>
      <w:rFonts w:ascii="Tahoma" w:hAnsi="Tahoma" w:cs="Tahoma"/>
      <w:sz w:val="16"/>
      <w:szCs w:val="16"/>
    </w:rPr>
  </w:style>
  <w:style w:type="paragraph" w:styleId="Bezmezer">
    <w:name w:val="No Spacing"/>
    <w:uiPriority w:val="1"/>
    <w:qFormat/>
    <w:rsid w:val="00CE03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45040">
      <w:bodyDiv w:val="1"/>
      <w:marLeft w:val="0"/>
      <w:marRight w:val="0"/>
      <w:marTop w:val="0"/>
      <w:marBottom w:val="0"/>
      <w:divBdr>
        <w:top w:val="none" w:sz="0" w:space="0" w:color="auto"/>
        <w:left w:val="none" w:sz="0" w:space="0" w:color="auto"/>
        <w:bottom w:val="none" w:sz="0" w:space="0" w:color="auto"/>
        <w:right w:val="none" w:sz="0" w:space="0" w:color="auto"/>
      </w:divBdr>
      <w:divsChild>
        <w:div w:id="1773430532">
          <w:marLeft w:val="0"/>
          <w:marRight w:val="0"/>
          <w:marTop w:val="0"/>
          <w:marBottom w:val="0"/>
          <w:divBdr>
            <w:top w:val="none" w:sz="0" w:space="0" w:color="auto"/>
            <w:left w:val="none" w:sz="0" w:space="0" w:color="auto"/>
            <w:bottom w:val="none" w:sz="0" w:space="0" w:color="auto"/>
            <w:right w:val="none" w:sz="0" w:space="0" w:color="auto"/>
          </w:divBdr>
          <w:divsChild>
            <w:div w:id="772825134">
              <w:marLeft w:val="0"/>
              <w:marRight w:val="0"/>
              <w:marTop w:val="0"/>
              <w:marBottom w:val="0"/>
              <w:divBdr>
                <w:top w:val="none" w:sz="0" w:space="0" w:color="auto"/>
                <w:left w:val="none" w:sz="0" w:space="0" w:color="auto"/>
                <w:bottom w:val="none" w:sz="0" w:space="0" w:color="auto"/>
                <w:right w:val="none" w:sz="0" w:space="0" w:color="auto"/>
              </w:divBdr>
              <w:divsChild>
                <w:div w:id="15652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F365B-6EDE-4954-8C08-CE425575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1196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Boudná Ludmila</dc:creator>
  <cp:lastModifiedBy>Mášová Hana</cp:lastModifiedBy>
  <cp:revision>3</cp:revision>
  <cp:lastPrinted>2017-06-30T08:32:00Z</cp:lastPrinted>
  <dcterms:created xsi:type="dcterms:W3CDTF">2018-01-17T10:50:00Z</dcterms:created>
  <dcterms:modified xsi:type="dcterms:W3CDTF">2018-01-17T10:51:00Z</dcterms:modified>
</cp:coreProperties>
</file>