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53A" w:rsidRDefault="007117FD">
      <w:pPr>
        <w:rPr>
          <w:sz w:val="40"/>
          <w:szCs w:val="40"/>
        </w:rPr>
      </w:pPr>
      <w:r w:rsidRPr="007117FD">
        <w:rPr>
          <w:sz w:val="40"/>
          <w:szCs w:val="40"/>
        </w:rPr>
        <w:t>M9 od 25.5. do 29.5.2020</w:t>
      </w:r>
    </w:p>
    <w:p w:rsidR="007117FD" w:rsidRDefault="007117FD">
      <w:pPr>
        <w:rPr>
          <w:sz w:val="24"/>
          <w:szCs w:val="24"/>
        </w:rPr>
      </w:pPr>
      <w:r>
        <w:rPr>
          <w:sz w:val="24"/>
          <w:szCs w:val="24"/>
        </w:rPr>
        <w:t>Matematika – geometrie zelenožlutá učebnice (stará)</w:t>
      </w:r>
    </w:p>
    <w:p w:rsidR="007117FD" w:rsidRDefault="007117FD">
      <w:pPr>
        <w:rPr>
          <w:sz w:val="24"/>
          <w:szCs w:val="24"/>
        </w:rPr>
      </w:pPr>
      <w:r>
        <w:rPr>
          <w:sz w:val="24"/>
          <w:szCs w:val="24"/>
        </w:rPr>
        <w:t>GONIOMETRICKÉ FUNKCE</w:t>
      </w:r>
    </w:p>
    <w:p w:rsidR="007117FD" w:rsidRDefault="007117FD" w:rsidP="007117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Týkají se pouze pravoúhlých trojúhelníků</w:t>
      </w:r>
    </w:p>
    <w:p w:rsidR="007117FD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TANGENS</w:t>
      </w:r>
    </w:p>
    <w:p w:rsidR="007117FD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Strana 95 – obrázek – popsat</w:t>
      </w:r>
    </w:p>
    <w:p w:rsidR="007117FD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Strana 96 – obr. 4.1.3. – narýsovat, popsat</w:t>
      </w:r>
    </w:p>
    <w:p w:rsidR="007117FD" w:rsidRDefault="007117FD" w:rsidP="007117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Zápis z textu pod obrázkem až strana 97</w:t>
      </w:r>
    </w:p>
    <w:p w:rsidR="007117FD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Zapamatujte si: opsat oba dva rámečky</w:t>
      </w:r>
    </w:p>
    <w:p w:rsidR="007117FD" w:rsidRDefault="007117FD" w:rsidP="007117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 pod rámečky prostudovat a zapsat nejdůležitější</w:t>
      </w:r>
    </w:p>
    <w:p w:rsidR="007117FD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Hodnoty tangens se hledají v tabulkách, v této knize je to i na straně 143, v sloupečku jsou stupně a v řádku nahoře nebo dole jsou to minuty.</w:t>
      </w:r>
    </w:p>
    <w:p w:rsidR="007117FD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Strana 99 – obr.4.1.5 narýsovat = grafem funkce tangens je tangentoida</w:t>
      </w:r>
    </w:p>
    <w:p w:rsidR="007117FD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Strana 100 – příklad 1 a 2.</w:t>
      </w:r>
    </w:p>
    <w:p w:rsidR="005E75F4" w:rsidRDefault="007117FD" w:rsidP="007117FD">
      <w:pPr>
        <w:rPr>
          <w:sz w:val="24"/>
          <w:szCs w:val="24"/>
        </w:rPr>
      </w:pPr>
      <w:r>
        <w:rPr>
          <w:sz w:val="24"/>
          <w:szCs w:val="24"/>
        </w:rPr>
        <w:t>Příklad 3 strana 101</w:t>
      </w:r>
    </w:p>
    <w:p w:rsidR="007117FD" w:rsidRPr="007117FD" w:rsidRDefault="005E75F4" w:rsidP="007117FD">
      <w:pPr>
        <w:rPr>
          <w:sz w:val="24"/>
          <w:szCs w:val="24"/>
        </w:rPr>
      </w:pPr>
      <w:r>
        <w:rPr>
          <w:sz w:val="24"/>
          <w:szCs w:val="24"/>
        </w:rPr>
        <w:t>Cvičení 9, 10, 11/str.106 – každé číslo samostatně.</w:t>
      </w:r>
      <w:bookmarkStart w:id="0" w:name="_GoBack"/>
      <w:bookmarkEnd w:id="0"/>
      <w:r w:rsidR="007117FD" w:rsidRPr="007117FD">
        <w:rPr>
          <w:sz w:val="24"/>
          <w:szCs w:val="24"/>
        </w:rPr>
        <w:t xml:space="preserve"> </w:t>
      </w:r>
    </w:p>
    <w:sectPr w:rsidR="007117FD" w:rsidRPr="0071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912EE"/>
    <w:multiLevelType w:val="hybridMultilevel"/>
    <w:tmpl w:val="E9DC22E2"/>
    <w:lvl w:ilvl="0" w:tplc="A644F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FD"/>
    <w:rsid w:val="005E75F4"/>
    <w:rsid w:val="007117FD"/>
    <w:rsid w:val="0095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07E9"/>
  <w15:chartTrackingRefBased/>
  <w15:docId w15:val="{E0650905-88A2-406B-8FDE-CD3528B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2020-05-23T15:36:00Z</dcterms:created>
  <dcterms:modified xsi:type="dcterms:W3CDTF">2020-05-23T15:48:00Z</dcterms:modified>
</cp:coreProperties>
</file>